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OŠ DONJI KRALJEVEC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</w:rPr>
        <w:t>VJEROUČITELJ/ICA JELENA HUIĆ SEVER</w:t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Elementi i kriteriji vrednovanja učenika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>ZNANJE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>STVARALAČKO IZRAŽAVANJE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>ZALAGANJE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>ZNANJE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ODLIČAN(5)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  <w:t>Uspješno usvojeni ključni pojmovi, samostalna interpretacija istih, povezivanje s ostatkom gradiva, te osobnim iskustvom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VRLO DOBAR(4)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  <w:t xml:space="preserve">Uspješno usvojeni ključni pojmovi, samostalna interpretacija istih, te povezivanje s ostatkom gradiva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DOBAR(3)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  <w:t>Uspješno usvojeni ključni pojmovi, te samostalna interpretacija istih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DOVOLJAN(2)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6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  <w:t>Uspješno usvojeni ključni pojmovi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>STVARALAČKO IZRAŽAVANJE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ODLIČAN(5)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20" w:hanging="36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  <w:t>Kreativno izvršava različite oblike stvaralačkog izražavanja(literarni, likovni, glazbeni, scenski...izričaj)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VRLO DOBAR(4)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20" w:hanging="36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  <w:t>Uz poticaj izvršava različite oblike stvaralačkog izražavanja(literarni, likovni, glazbeni, scenski...izričaj)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DOBAR(3)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720" w:hanging="36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  <w:t>Uz poticaj izvršava većinu oblika stvaralačkog izražavanja(literarni, likovni, glazbeni, scenski...izričaj)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DOVOLJAN(2)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20" w:hanging="36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  <w:t>Uz poticaj izvršava neke oblike stvaralačkog izražavanja(literarni, likovni, glazbeni, scenski...izričaj)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ODLIČAN(5)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720" w:hanging="36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  <w:t>Uljudno se ponaša, poštuje druge oko sebe i na primjeren način komunicira unutar razredne zajednice, grupe ili samostalno, te na primjeren način rješava sukobe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VRLO DOBAR(4)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720" w:hanging="36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  <w:t>Uz potreban poticaj uljudno se ponaša, poštuje druge oko sebe i na primjeren način komunicira unutar razredne zajednice, grupe ili samostalno, te na primjeren način rješava sukobe</w:t>
      </w:r>
      <w:bookmarkStart w:id="0" w:name="_Hlk51536247"/>
      <w:bookmarkEnd w:id="0"/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DOBAR(3)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6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  <w:t>Uz potreban poticaj većinom se uljudno ponaša, poštuje druge oko sebe i na primjeren način komunicira unutar razredne zajednice, grupe ili samostalno, te na primjeren način rješava sukobe</w:t>
      </w:r>
      <w:bookmarkStart w:id="1" w:name="_Hlk51536490"/>
      <w:bookmarkEnd w:id="1"/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DOVOLJAN(2)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720" w:hanging="36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  <w:t>Uz potreban poticaj ponekad se uljudno ponaša, poštuje druge oko sebe i na primjeren način komunicira unutar razredne zajednice, grupe ili samostalno, te na primjeren način rješava sukobe</w:t>
      </w:r>
      <w:bookmarkStart w:id="2" w:name="_Hlk51536564"/>
      <w:bookmarkEnd w:id="2"/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>ZALAGANJE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ODLIČAN(5)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720" w:hanging="36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  <w:t xml:space="preserve">Uljudno se ponaša, poštuje druge oko sebe i na primjeren način komunicira unutar razreda, te primjereno rješava sukobe; redovito nosi potreban pribor, zainteresiran i samostalan u aktivnostima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b/>
          <w:sz w:val="28"/>
        </w:rPr>
        <w:t>VRLO DOBAR(4)</w:t>
      </w:r>
      <w:r>
        <w:rPr>
          <w:rFonts w:eastAsia="Calibri" w:cs="Calibri"/>
          <w:sz w:val="28"/>
        </w:rPr>
        <w:t xml:space="preserve">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  <w:t xml:space="preserve">Uz potreban poticaj uljudno se ponaša, poštuje druge oko sebe i na primjeren način komunicira unutar razredne zajednice, grupe ili samostalno, te na primjeren način rješava sukobe; većinom nosi potreban pribor, zainteresiran i samostalan u aktivnostima 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DOBAR(3)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6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  <w:t xml:space="preserve">Uz potreban poticaj većinom se uljudno ponaša, poštuje druge oko sebe i na primjeren način komunicira unutar razredne zajednice, grupe ili samostalno, te na primjeren način rješava sukobe; uz poticaj nosi potreban pribor, zainteresiran i samostalan u aktivnostima 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DOVOLJAN(2)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720" w:hanging="360"/>
        <w:rPr/>
      </w:pPr>
      <w:r>
        <w:rPr>
          <w:rFonts w:eastAsia="Calibri" w:cs="Calibri"/>
          <w:sz w:val="28"/>
        </w:rPr>
        <w:t xml:space="preserve">Uz potreban poticaj ponekad se uljudno ponaša, poštuje druge oko sebe i na primjeren način komunicira unutar razredne zajednice, grupe ili samostalno, te na primjeren način rješava sukobe; i uz poticaj rijetko nosi potreban pribor, </w:t>
      </w:r>
      <w:r>
        <w:rPr>
          <w:rFonts w:eastAsia="Calibri" w:cs="Calibri"/>
          <w:sz w:val="28"/>
        </w:rPr>
        <w:t xml:space="preserve">te je rijetko </w:t>
      </w:r>
      <w:r>
        <w:rPr>
          <w:rFonts w:eastAsia="Calibri" w:cs="Calibri"/>
          <w:sz w:val="28"/>
        </w:rPr>
        <w:t xml:space="preserve">zainteresiran i samostalan u aktivnostima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34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LibreOffice/6.2.5.2$Windows_X86_64 LibreOffice_project/1ec314fa52f458adc18c4f025c545a4e8b22c159</Application>
  <Pages>2</Pages>
  <Words>384</Words>
  <Characters>2485</Characters>
  <CharactersWithSpaces>2821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2016-09-05T21:24:00Z</dcterms:created>
  <dc:creator/>
  <dc:description/>
  <dc:language>hr-HR</dc:language>
  <cp:lastModifiedBy/>
  <dcterms:modified xsi:type="dcterms:W3CDTF">2022-09-06T23:36:47Z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