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5E" w:rsidRPr="00DC4499" w:rsidRDefault="0052295E" w:rsidP="0052295E">
      <w:pPr>
        <w:rPr>
          <w:rFonts w:ascii="Cambria" w:hAnsi="Cambria"/>
          <w:sz w:val="22"/>
          <w:szCs w:val="22"/>
        </w:rPr>
      </w:pPr>
      <w:r w:rsidRPr="00DC4499">
        <w:rPr>
          <w:rFonts w:ascii="Cambria" w:hAnsi="Cambria"/>
          <w:sz w:val="22"/>
          <w:szCs w:val="22"/>
        </w:rPr>
        <w:t>REPUBLIKA HRVATSKA</w:t>
      </w:r>
    </w:p>
    <w:p w:rsidR="0052295E" w:rsidRPr="00DC4499" w:rsidRDefault="0052295E" w:rsidP="0052295E">
      <w:pPr>
        <w:rPr>
          <w:rFonts w:ascii="Cambria" w:hAnsi="Cambria"/>
          <w:sz w:val="22"/>
          <w:szCs w:val="22"/>
        </w:rPr>
      </w:pPr>
      <w:r w:rsidRPr="00DC4499">
        <w:rPr>
          <w:rFonts w:ascii="Cambria" w:hAnsi="Cambria"/>
          <w:sz w:val="22"/>
          <w:szCs w:val="22"/>
        </w:rPr>
        <w:t>MEĐIMURSKA ŽUPANIJA</w:t>
      </w:r>
    </w:p>
    <w:p w:rsidR="0052295E" w:rsidRPr="00DC4499" w:rsidRDefault="0052295E" w:rsidP="0052295E">
      <w:pPr>
        <w:rPr>
          <w:rFonts w:ascii="Cambria" w:hAnsi="Cambria"/>
          <w:sz w:val="22"/>
          <w:szCs w:val="22"/>
        </w:rPr>
      </w:pPr>
      <w:r w:rsidRPr="00DC4499">
        <w:rPr>
          <w:rFonts w:ascii="Cambria" w:hAnsi="Cambria"/>
          <w:sz w:val="22"/>
          <w:szCs w:val="22"/>
        </w:rPr>
        <w:t>OŠ DONJI KRALJEVEC</w:t>
      </w:r>
    </w:p>
    <w:p w:rsidR="0052295E" w:rsidRPr="00DC4499" w:rsidRDefault="0052295E" w:rsidP="0052295E">
      <w:pPr>
        <w:rPr>
          <w:rFonts w:ascii="Cambria" w:hAnsi="Cambria"/>
          <w:b/>
          <w:sz w:val="22"/>
          <w:szCs w:val="22"/>
        </w:rPr>
      </w:pPr>
      <w:r w:rsidRPr="00DC4499">
        <w:rPr>
          <w:rFonts w:ascii="Cambria" w:hAnsi="Cambria"/>
          <w:b/>
          <w:sz w:val="22"/>
          <w:szCs w:val="22"/>
        </w:rPr>
        <w:t>Čakovečka 7, Donji Kraljevec</w:t>
      </w:r>
    </w:p>
    <w:p w:rsidR="0052295E" w:rsidRPr="00DC4499" w:rsidRDefault="0052295E" w:rsidP="0052295E">
      <w:pPr>
        <w:rPr>
          <w:rFonts w:ascii="Cambria" w:hAnsi="Cambria"/>
          <w:b/>
          <w:sz w:val="22"/>
          <w:szCs w:val="22"/>
        </w:rPr>
      </w:pPr>
      <w:r w:rsidRPr="00DC4499">
        <w:rPr>
          <w:rFonts w:ascii="Cambria" w:hAnsi="Cambria"/>
          <w:b/>
          <w:sz w:val="22"/>
          <w:szCs w:val="22"/>
        </w:rPr>
        <w:t>40320 Donji Kraljevec</w:t>
      </w:r>
    </w:p>
    <w:p w:rsidR="0052295E" w:rsidRPr="00DC4499" w:rsidRDefault="0052295E" w:rsidP="0052295E">
      <w:pPr>
        <w:rPr>
          <w:rFonts w:ascii="Cambria" w:hAnsi="Cambria"/>
          <w:sz w:val="22"/>
          <w:szCs w:val="22"/>
        </w:rPr>
      </w:pPr>
      <w:r w:rsidRPr="00DC4499">
        <w:rPr>
          <w:rFonts w:ascii="Cambria" w:hAnsi="Cambria"/>
          <w:sz w:val="22"/>
          <w:szCs w:val="22"/>
        </w:rPr>
        <w:t>KLASA: 602-02/17-01-0</w:t>
      </w:r>
    </w:p>
    <w:p w:rsidR="0052295E" w:rsidRPr="00DC4499" w:rsidRDefault="005678FA" w:rsidP="0052295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URBROJ: 2109-52/17-01-32/22</w:t>
      </w:r>
    </w:p>
    <w:p w:rsidR="0052295E" w:rsidRDefault="00AC0D36" w:rsidP="0052295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Donji Kraljevec,</w:t>
      </w:r>
      <w:r w:rsidR="005678FA">
        <w:rPr>
          <w:rFonts w:ascii="Cambria" w:hAnsi="Cambria"/>
          <w:sz w:val="22"/>
          <w:szCs w:val="22"/>
        </w:rPr>
        <w:t xml:space="preserve"> 12.12.2019.</w:t>
      </w:r>
    </w:p>
    <w:p w:rsidR="002E6403" w:rsidRPr="00DC4499" w:rsidRDefault="002E6403" w:rsidP="0052295E">
      <w:pPr>
        <w:rPr>
          <w:rFonts w:ascii="Cambria" w:hAnsi="Cambria"/>
          <w:sz w:val="22"/>
          <w:szCs w:val="22"/>
        </w:rPr>
      </w:pPr>
    </w:p>
    <w:p w:rsidR="0052295E" w:rsidRPr="00630FA9" w:rsidRDefault="0052295E" w:rsidP="0052295E">
      <w:pPr>
        <w:rPr>
          <w:rFonts w:ascii="Cambria" w:hAnsi="Cambria"/>
          <w:b/>
          <w:sz w:val="16"/>
          <w:szCs w:val="16"/>
        </w:rPr>
      </w:pPr>
    </w:p>
    <w:p w:rsidR="0052295E" w:rsidRPr="002900F2" w:rsidRDefault="005678FA" w:rsidP="0052295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ZAPISNIK S 22</w:t>
      </w:r>
      <w:r w:rsidR="0052295E" w:rsidRPr="002900F2">
        <w:rPr>
          <w:rFonts w:ascii="Cambria" w:hAnsi="Cambria"/>
          <w:b/>
        </w:rPr>
        <w:t>. SJEDNICE ŠKOLSKOG ODBORA</w:t>
      </w:r>
    </w:p>
    <w:p w:rsidR="0052295E" w:rsidRPr="002900F2" w:rsidRDefault="0052295E" w:rsidP="0052295E">
      <w:pPr>
        <w:jc w:val="center"/>
        <w:rPr>
          <w:rFonts w:ascii="Cambria" w:hAnsi="Cambria"/>
          <w:b/>
        </w:rPr>
      </w:pPr>
      <w:r w:rsidRPr="002900F2">
        <w:rPr>
          <w:rFonts w:ascii="Cambria" w:hAnsi="Cambria"/>
          <w:b/>
        </w:rPr>
        <w:t xml:space="preserve"> ODRŽANE DANA</w:t>
      </w:r>
      <w:r w:rsidR="005678FA">
        <w:rPr>
          <w:rFonts w:ascii="Cambria" w:hAnsi="Cambria"/>
          <w:b/>
        </w:rPr>
        <w:t xml:space="preserve"> 12.12.2019.</w:t>
      </w:r>
      <w:r w:rsidRPr="002900F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2900F2">
        <w:rPr>
          <w:rFonts w:ascii="Cambria" w:hAnsi="Cambria"/>
          <w:b/>
        </w:rPr>
        <w:t>GODINE</w:t>
      </w:r>
    </w:p>
    <w:p w:rsidR="0052295E" w:rsidRPr="00630FA9" w:rsidRDefault="0052295E" w:rsidP="0052295E">
      <w:pPr>
        <w:rPr>
          <w:rFonts w:ascii="Cambria" w:hAnsi="Cambria"/>
          <w:sz w:val="16"/>
          <w:szCs w:val="16"/>
        </w:rPr>
      </w:pPr>
    </w:p>
    <w:p w:rsidR="0052295E" w:rsidRPr="00DC4499" w:rsidRDefault="005678FA" w:rsidP="0052295E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Sjednica je započela u 12</w:t>
      </w:r>
      <w:r w:rsidR="00374614">
        <w:rPr>
          <w:rFonts w:ascii="Cambria" w:hAnsi="Cambria"/>
          <w:sz w:val="22"/>
          <w:szCs w:val="22"/>
        </w:rPr>
        <w:t>:00</w:t>
      </w:r>
      <w:r w:rsidR="002E6403">
        <w:rPr>
          <w:rFonts w:ascii="Cambria" w:hAnsi="Cambria"/>
          <w:sz w:val="22"/>
          <w:szCs w:val="22"/>
        </w:rPr>
        <w:t xml:space="preserve"> </w:t>
      </w:r>
      <w:r w:rsidR="0052295E" w:rsidRPr="00DC4499">
        <w:rPr>
          <w:rFonts w:ascii="Cambria" w:hAnsi="Cambria"/>
          <w:sz w:val="22"/>
          <w:szCs w:val="22"/>
        </w:rPr>
        <w:t>sati u prostorijama škole.</w:t>
      </w:r>
    </w:p>
    <w:p w:rsidR="0052295E" w:rsidRPr="00DC4499" w:rsidRDefault="0052295E" w:rsidP="0052295E">
      <w:pPr>
        <w:spacing w:line="276" w:lineRule="auto"/>
        <w:rPr>
          <w:rFonts w:ascii="Cambria" w:hAnsi="Cambria"/>
          <w:sz w:val="22"/>
          <w:szCs w:val="22"/>
        </w:rPr>
      </w:pPr>
    </w:p>
    <w:p w:rsidR="0052295E" w:rsidRPr="005F6D97" w:rsidRDefault="0052295E" w:rsidP="00374614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5F6D97">
        <w:rPr>
          <w:rFonts w:ascii="Cambria" w:hAnsi="Cambria"/>
          <w:sz w:val="22"/>
          <w:szCs w:val="22"/>
          <w:u w:val="single"/>
        </w:rPr>
        <w:t>Prisutni:</w:t>
      </w:r>
      <w:r w:rsidRPr="000F55A5">
        <w:rPr>
          <w:rFonts w:ascii="Cambria" w:hAnsi="Cambria"/>
          <w:sz w:val="22"/>
          <w:szCs w:val="22"/>
        </w:rPr>
        <w:tab/>
      </w:r>
    </w:p>
    <w:p w:rsidR="002E6403" w:rsidRDefault="0052295E" w:rsidP="003746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C4499">
        <w:rPr>
          <w:rFonts w:ascii="Cambria" w:hAnsi="Cambria"/>
          <w:sz w:val="22"/>
          <w:szCs w:val="22"/>
        </w:rPr>
        <w:t>Sanja Horvat Pahek– predsjednica ŠO</w:t>
      </w:r>
    </w:p>
    <w:p w:rsidR="00D95572" w:rsidRPr="00DC4499" w:rsidRDefault="00D95572" w:rsidP="00374614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Nikola Zuzel - član</w:t>
      </w:r>
    </w:p>
    <w:p w:rsidR="00132961" w:rsidRDefault="00775108" w:rsidP="00374614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Maja Lukman Šprajc- članica</w:t>
      </w:r>
    </w:p>
    <w:p w:rsidR="00775108" w:rsidRDefault="00775108" w:rsidP="00374614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Miljenka Vidović Mohl - članica</w:t>
      </w:r>
    </w:p>
    <w:p w:rsidR="00E9618B" w:rsidRDefault="0052295E" w:rsidP="003746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C4499">
        <w:rPr>
          <w:rFonts w:ascii="Cambria" w:hAnsi="Cambria"/>
          <w:sz w:val="22"/>
          <w:szCs w:val="22"/>
        </w:rPr>
        <w:t>Sa</w:t>
      </w:r>
      <w:r w:rsidR="00B82CDE">
        <w:rPr>
          <w:rFonts w:ascii="Cambria" w:hAnsi="Cambria"/>
          <w:sz w:val="22"/>
          <w:szCs w:val="22"/>
        </w:rPr>
        <w:t>ndra Vlahek – ravnateljica škole</w:t>
      </w:r>
    </w:p>
    <w:p w:rsidR="005678FA" w:rsidRPr="00DC4499" w:rsidRDefault="005678FA" w:rsidP="00374614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Blaženka Hegeduš – tajnica i računovotkinja škole</w:t>
      </w:r>
    </w:p>
    <w:p w:rsidR="00E5031A" w:rsidRPr="00132961" w:rsidRDefault="0052295E" w:rsidP="00374614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5F6D97">
        <w:rPr>
          <w:rFonts w:ascii="Cambria" w:hAnsi="Cambria"/>
          <w:sz w:val="22"/>
          <w:szCs w:val="22"/>
          <w:u w:val="single"/>
        </w:rPr>
        <w:t>Odsutni:</w:t>
      </w:r>
    </w:p>
    <w:p w:rsidR="0052295E" w:rsidRDefault="00E9618B" w:rsidP="0037461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Tihomir Horvat</w:t>
      </w:r>
    </w:p>
    <w:p w:rsidR="00D95572" w:rsidRDefault="00D95572" w:rsidP="0037461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Zvonimir Vlah – ispričao svoj izostanak</w:t>
      </w:r>
    </w:p>
    <w:p w:rsidR="00736355" w:rsidRDefault="00775108" w:rsidP="0037461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Kristijan Baranašić</w:t>
      </w:r>
      <w:r w:rsidR="00D95572">
        <w:rPr>
          <w:rFonts w:ascii="Cambria" w:hAnsi="Cambria"/>
          <w:sz w:val="22"/>
          <w:szCs w:val="22"/>
        </w:rPr>
        <w:t xml:space="preserve"> – ispričao svoj izostanak</w:t>
      </w:r>
    </w:p>
    <w:p w:rsidR="0052295E" w:rsidRDefault="0052295E" w:rsidP="00374614">
      <w:pPr>
        <w:spacing w:line="360" w:lineRule="auto"/>
        <w:rPr>
          <w:rFonts w:ascii="Cambria" w:hAnsi="Cambria"/>
        </w:rPr>
      </w:pPr>
    </w:p>
    <w:p w:rsidR="0052295E" w:rsidRDefault="0052295E" w:rsidP="0052295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0F55A5">
        <w:rPr>
          <w:rFonts w:ascii="Cambria" w:hAnsi="Cambria"/>
        </w:rPr>
        <w:t xml:space="preserve"> </w:t>
      </w:r>
      <w:r>
        <w:rPr>
          <w:rFonts w:ascii="Cambria" w:hAnsi="Cambria"/>
        </w:rPr>
        <w:t>Predsjednica Školskog odbora gđa. Sanja Horvat Pahek, pozdravila je sve prisutne te konstatirala da je prisutan dovoljan broj članova za donošenje pravovaljanih odluka, nakon t</w:t>
      </w:r>
      <w:r w:rsidR="00DF5F5B">
        <w:rPr>
          <w:rFonts w:ascii="Cambria" w:hAnsi="Cambria"/>
        </w:rPr>
        <w:t>oga predlaže sljedeći Dnevni red</w:t>
      </w:r>
      <w:r>
        <w:rPr>
          <w:rFonts w:ascii="Cambria" w:hAnsi="Cambria"/>
        </w:rPr>
        <w:t>:</w:t>
      </w:r>
    </w:p>
    <w:p w:rsidR="0052295E" w:rsidRDefault="0052295E" w:rsidP="0052295E">
      <w:pPr>
        <w:spacing w:line="276" w:lineRule="auto"/>
        <w:jc w:val="both"/>
        <w:rPr>
          <w:rFonts w:ascii="Cambria" w:hAnsi="Cambria"/>
        </w:rPr>
      </w:pPr>
    </w:p>
    <w:p w:rsidR="00C75FBC" w:rsidRDefault="0052295E" w:rsidP="0052295E">
      <w:pPr>
        <w:jc w:val="both"/>
        <w:rPr>
          <w:rFonts w:ascii="Cambria" w:hAnsi="Cambria"/>
          <w:b/>
        </w:rPr>
      </w:pPr>
      <w:r w:rsidRPr="00F24722">
        <w:rPr>
          <w:rFonts w:ascii="Cambria" w:hAnsi="Cambria"/>
          <w:b/>
        </w:rPr>
        <w:t>DNEVNI RED:</w:t>
      </w:r>
    </w:p>
    <w:p w:rsidR="008A558E" w:rsidRPr="00C75FBC" w:rsidRDefault="008A558E" w:rsidP="0052295E">
      <w:pPr>
        <w:jc w:val="both"/>
        <w:rPr>
          <w:rFonts w:ascii="Cambria" w:hAnsi="Cambria"/>
          <w:b/>
        </w:rPr>
      </w:pPr>
    </w:p>
    <w:p w:rsidR="006C230D" w:rsidRPr="00044487" w:rsidRDefault="006C230D" w:rsidP="00B03AD0">
      <w:pPr>
        <w:pStyle w:val="m3626511051027840999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Style w:val="il"/>
          <w:rFonts w:ascii="Cambria" w:hAnsi="Cambria" w:cs="Calibri"/>
        </w:rPr>
      </w:pPr>
      <w:r w:rsidRPr="00044487">
        <w:rPr>
          <w:rFonts w:ascii="Cambria" w:hAnsi="Cambria" w:cs="Calibri"/>
        </w:rPr>
        <w:t>PRIHVAĆANJE ZAPISNIKA S 20. I 21. </w:t>
      </w:r>
      <w:r w:rsidRPr="00044487">
        <w:rPr>
          <w:rStyle w:val="il"/>
          <w:rFonts w:ascii="Cambria" w:hAnsi="Cambria" w:cs="Calibri"/>
        </w:rPr>
        <w:t>SJEDNICE</w:t>
      </w:r>
    </w:p>
    <w:p w:rsidR="006C230D" w:rsidRPr="00044487" w:rsidRDefault="00044487" w:rsidP="00B03AD0">
      <w:pPr>
        <w:pStyle w:val="m3626511051027840999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DONOŠENJE</w:t>
      </w:r>
      <w:r w:rsidR="006C230D" w:rsidRPr="00044487">
        <w:rPr>
          <w:rFonts w:ascii="Cambria" w:hAnsi="Cambria" w:cs="Calibri"/>
        </w:rPr>
        <w:t xml:space="preserve"> ODLUKE O NADOKNADI RADNIH DANA PROVEDENIH U ŠTRAJKU ZA OŠ DONJI KRALJEVEC</w:t>
      </w:r>
    </w:p>
    <w:p w:rsidR="006C230D" w:rsidRPr="00044487" w:rsidRDefault="006C230D" w:rsidP="00B03AD0">
      <w:pPr>
        <w:pStyle w:val="m3626511051027840999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</w:rPr>
      </w:pPr>
      <w:r w:rsidRPr="00044487">
        <w:rPr>
          <w:rFonts w:ascii="Cambria" w:hAnsi="Cambria" w:cs="Calibri"/>
        </w:rPr>
        <w:t>DONOŠENJE REBALANSA PRORAČUNA ZA 2019.GODINU</w:t>
      </w:r>
    </w:p>
    <w:p w:rsidR="006C230D" w:rsidRPr="00044487" w:rsidRDefault="006C230D" w:rsidP="00B03AD0">
      <w:pPr>
        <w:pStyle w:val="m3626511051027840999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</w:rPr>
      </w:pPr>
      <w:r w:rsidRPr="00044487">
        <w:rPr>
          <w:rFonts w:ascii="Cambria" w:hAnsi="Cambria" w:cs="Calibri"/>
        </w:rPr>
        <w:t>DONOŠENJE FINANCIJSKOG PLANA ZA 2020. S PROJEKCIJAMA ZA 3 GODINE</w:t>
      </w:r>
    </w:p>
    <w:p w:rsidR="006C230D" w:rsidRPr="00044487" w:rsidRDefault="006C230D" w:rsidP="00B03AD0">
      <w:pPr>
        <w:pStyle w:val="m3626511051027840999msolistparagraph"/>
        <w:shd w:val="clear" w:color="auto" w:fill="FFFFFF"/>
        <w:spacing w:before="0" w:beforeAutospacing="0" w:after="0" w:afterAutospacing="0" w:line="360" w:lineRule="auto"/>
        <w:ind w:left="720"/>
        <w:rPr>
          <w:rFonts w:ascii="Cambria" w:hAnsi="Cambria" w:cs="Calibri"/>
        </w:rPr>
      </w:pPr>
      <w:r w:rsidRPr="00044487">
        <w:rPr>
          <w:rFonts w:ascii="Cambria" w:hAnsi="Cambria" w:cs="Calibri"/>
        </w:rPr>
        <w:t>5.</w:t>
      </w:r>
      <w:r w:rsidRPr="00044487">
        <w:rPr>
          <w:rFonts w:ascii="Cambria" w:hAnsi="Cambria"/>
        </w:rPr>
        <w:t>       </w:t>
      </w:r>
      <w:r w:rsidRPr="00044487">
        <w:rPr>
          <w:rFonts w:ascii="Cambria" w:hAnsi="Cambria" w:cs="Calibri"/>
        </w:rPr>
        <w:t>OSTALA PITANJA I PRIJEDLOZI</w:t>
      </w:r>
    </w:p>
    <w:p w:rsidR="00B03AD0" w:rsidRPr="00044487" w:rsidRDefault="00B03AD0" w:rsidP="00B03AD0">
      <w:pPr>
        <w:pStyle w:val="m3626511051027840999msolistparagraph"/>
        <w:shd w:val="clear" w:color="auto" w:fill="FFFFFF"/>
        <w:spacing w:before="0" w:beforeAutospacing="0" w:after="0" w:afterAutospacing="0" w:line="360" w:lineRule="auto"/>
        <w:ind w:left="720"/>
        <w:rPr>
          <w:rFonts w:ascii="Cambria" w:hAnsi="Cambria" w:cs="Calibri"/>
        </w:rPr>
      </w:pPr>
    </w:p>
    <w:p w:rsidR="006C230D" w:rsidRPr="00044487" w:rsidRDefault="006C230D" w:rsidP="006C230D">
      <w:pPr>
        <w:pStyle w:val="Odlomakpopisa"/>
        <w:spacing w:line="360" w:lineRule="auto"/>
        <w:rPr>
          <w:rFonts w:ascii="Cambria" w:hAnsi="Cambria"/>
          <w:sz w:val="24"/>
          <w:szCs w:val="24"/>
        </w:rPr>
      </w:pPr>
      <w:r w:rsidRPr="00044487">
        <w:rPr>
          <w:rFonts w:ascii="Cambria" w:hAnsi="Cambria"/>
          <w:sz w:val="24"/>
          <w:szCs w:val="24"/>
        </w:rPr>
        <w:lastRenderedPageBreak/>
        <w:t>Dopuna Dnevnog reda:</w:t>
      </w:r>
    </w:p>
    <w:p w:rsidR="006C230D" w:rsidRPr="00044487" w:rsidRDefault="003B76EA" w:rsidP="00B03AD0">
      <w:pPr>
        <w:pStyle w:val="Odlomakpopisa"/>
        <w:numPr>
          <w:ilvl w:val="0"/>
          <w:numId w:val="24"/>
        </w:numPr>
        <w:spacing w:line="360" w:lineRule="auto"/>
        <w:rPr>
          <w:rFonts w:ascii="Cambria" w:hAnsi="Cambria"/>
          <w:sz w:val="24"/>
          <w:szCs w:val="24"/>
        </w:rPr>
      </w:pPr>
      <w:r w:rsidRPr="00044487">
        <w:rPr>
          <w:rFonts w:ascii="Cambria" w:hAnsi="Cambria"/>
          <w:sz w:val="24"/>
          <w:szCs w:val="24"/>
        </w:rPr>
        <w:t>ODLUKA O NADOKNADI PUTNIH TROŠKOVA ZA ČLANICU ŠO MAJU LUKMAN ŠPRAJC</w:t>
      </w:r>
    </w:p>
    <w:p w:rsidR="00B03AD0" w:rsidRPr="00B03AD0" w:rsidRDefault="00B03AD0" w:rsidP="00B03AD0">
      <w:pPr>
        <w:pStyle w:val="Odlomakpopisa"/>
        <w:spacing w:line="360" w:lineRule="auto"/>
        <w:ind w:left="1275"/>
        <w:rPr>
          <w:rFonts w:ascii="Cambria" w:hAnsi="Cambria"/>
          <w:sz w:val="24"/>
          <w:szCs w:val="24"/>
        </w:rPr>
      </w:pPr>
    </w:p>
    <w:p w:rsidR="00DC4499" w:rsidRPr="00217020" w:rsidRDefault="00B03AD0" w:rsidP="00DB3C2F">
      <w:pPr>
        <w:pStyle w:val="Odlomakpopisa"/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Dopunjeni dnevni red</w:t>
      </w:r>
      <w:r w:rsidR="00DB3C2F">
        <w:rPr>
          <w:rFonts w:ascii="Cambria" w:hAnsi="Cambria"/>
          <w:b/>
        </w:rPr>
        <w:t xml:space="preserve"> </w:t>
      </w:r>
      <w:r w:rsidR="0052295E" w:rsidRPr="00217020">
        <w:rPr>
          <w:rFonts w:ascii="Cambria" w:hAnsi="Cambria"/>
          <w:b/>
        </w:rPr>
        <w:t xml:space="preserve"> se jednoglasno usvaja.</w:t>
      </w:r>
    </w:p>
    <w:p w:rsidR="00DB3C2F" w:rsidRDefault="00DB3C2F" w:rsidP="00C75FBC">
      <w:pPr>
        <w:spacing w:line="276" w:lineRule="auto"/>
        <w:rPr>
          <w:rFonts w:ascii="Cambria" w:hAnsi="Cambria"/>
          <w:b/>
        </w:rPr>
      </w:pPr>
    </w:p>
    <w:p w:rsidR="00C75FBC" w:rsidRPr="00DC4499" w:rsidRDefault="00C75FBC" w:rsidP="00C75FBC">
      <w:pPr>
        <w:spacing w:line="276" w:lineRule="auto"/>
        <w:rPr>
          <w:rFonts w:ascii="Cambria" w:hAnsi="Cambria"/>
        </w:rPr>
      </w:pPr>
      <w:r w:rsidRPr="00C75FBC">
        <w:rPr>
          <w:rFonts w:ascii="Cambria" w:hAnsi="Cambria"/>
          <w:b/>
        </w:rPr>
        <w:t>Rasprava po Dnevnom redu:</w:t>
      </w:r>
    </w:p>
    <w:p w:rsidR="007F470F" w:rsidRPr="00C75FBC" w:rsidRDefault="007F470F" w:rsidP="00C75FBC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:rsidR="004D1978" w:rsidRDefault="004D1978" w:rsidP="00C75FBC">
      <w:pPr>
        <w:spacing w:line="276" w:lineRule="auto"/>
        <w:rPr>
          <w:rFonts w:ascii="Cambria" w:hAnsi="Cambria"/>
          <w:b/>
          <w:u w:val="single"/>
        </w:rPr>
      </w:pPr>
    </w:p>
    <w:p w:rsidR="00C75FBC" w:rsidRDefault="00C75FBC" w:rsidP="00C75FBC">
      <w:pPr>
        <w:spacing w:line="276" w:lineRule="auto"/>
        <w:rPr>
          <w:rFonts w:ascii="Cambria" w:hAnsi="Cambria"/>
          <w:b/>
          <w:u w:val="single"/>
        </w:rPr>
      </w:pPr>
      <w:r w:rsidRPr="00C75FBC">
        <w:rPr>
          <w:rFonts w:ascii="Cambria" w:hAnsi="Cambria"/>
          <w:b/>
          <w:u w:val="single"/>
        </w:rPr>
        <w:t>Točka 1.</w:t>
      </w:r>
    </w:p>
    <w:p w:rsidR="004540FE" w:rsidRDefault="004540FE" w:rsidP="00C75FBC">
      <w:pPr>
        <w:spacing w:line="276" w:lineRule="auto"/>
        <w:rPr>
          <w:rFonts w:ascii="Cambria" w:hAnsi="Cambria"/>
          <w:b/>
          <w:u w:val="single"/>
        </w:rPr>
      </w:pPr>
    </w:p>
    <w:p w:rsidR="00B03AD0" w:rsidRDefault="004540FE" w:rsidP="0046555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Predsjednic</w:t>
      </w:r>
      <w:r w:rsidR="007F470F">
        <w:rPr>
          <w:rFonts w:ascii="Cambria" w:hAnsi="Cambria"/>
        </w:rPr>
        <w:t>a ŠO</w:t>
      </w:r>
      <w:r w:rsidR="00B03AD0">
        <w:rPr>
          <w:rFonts w:ascii="Cambria" w:hAnsi="Cambria"/>
        </w:rPr>
        <w:t xml:space="preserve"> navodi kako su članovi ŠO putem elektronske pošte dobili zapisnike s 20. i 21. sjednice ŠO. Zapisnik s 20. sjednice ŠO je izmijenjen kako je dogovoreno na 21. sjednici.</w:t>
      </w:r>
      <w:r w:rsidR="008431E5">
        <w:rPr>
          <w:rFonts w:ascii="Cambria" w:hAnsi="Cambria"/>
        </w:rPr>
        <w:t xml:space="preserve"> Članovi su se izjasnili kako su pročitali oba zapisnika te da nemaju primjedbe na iste. Predsjednica daje zapisnik</w:t>
      </w:r>
      <w:r w:rsidR="00FD7BD5">
        <w:rPr>
          <w:rFonts w:ascii="Cambria" w:hAnsi="Cambria"/>
        </w:rPr>
        <w:t>e</w:t>
      </w:r>
      <w:r w:rsidR="008431E5">
        <w:rPr>
          <w:rFonts w:ascii="Cambria" w:hAnsi="Cambria"/>
        </w:rPr>
        <w:t xml:space="preserve"> s 20. i 21. sjednice ŠO na prihvaćanje. Zapisnici su jednoglasno prihvaćeni.</w:t>
      </w:r>
    </w:p>
    <w:p w:rsidR="008431E5" w:rsidRDefault="008431E5" w:rsidP="00DC4499">
      <w:pPr>
        <w:spacing w:line="360" w:lineRule="auto"/>
        <w:rPr>
          <w:rFonts w:ascii="Cambria" w:hAnsi="Cambria"/>
          <w:b/>
        </w:rPr>
      </w:pPr>
    </w:p>
    <w:p w:rsidR="00DC4499" w:rsidRDefault="00DC4499" w:rsidP="008431E5">
      <w:pPr>
        <w:spacing w:line="360" w:lineRule="auto"/>
        <w:jc w:val="both"/>
        <w:rPr>
          <w:rFonts w:ascii="Cambria" w:hAnsi="Cambria"/>
          <w:b/>
        </w:rPr>
      </w:pPr>
      <w:r w:rsidRPr="00DC4499">
        <w:rPr>
          <w:rFonts w:ascii="Cambria" w:hAnsi="Cambria"/>
          <w:b/>
        </w:rPr>
        <w:t>Predsjedni</w:t>
      </w:r>
      <w:r w:rsidR="00554E5A">
        <w:rPr>
          <w:rFonts w:ascii="Cambria" w:hAnsi="Cambria"/>
          <w:b/>
        </w:rPr>
        <w:t>c</w:t>
      </w:r>
      <w:r w:rsidR="008431E5">
        <w:rPr>
          <w:rFonts w:ascii="Cambria" w:hAnsi="Cambria"/>
          <w:b/>
        </w:rPr>
        <w:t>a konstatira da su zapisnici s 20. i 21. sjednice ŠO</w:t>
      </w:r>
      <w:r w:rsidR="00142635" w:rsidRPr="00DC4499">
        <w:rPr>
          <w:rFonts w:ascii="Cambria" w:hAnsi="Cambria"/>
          <w:b/>
        </w:rPr>
        <w:t xml:space="preserve"> </w:t>
      </w:r>
      <w:r w:rsidR="008431E5">
        <w:rPr>
          <w:rFonts w:ascii="Cambria" w:hAnsi="Cambria"/>
          <w:b/>
        </w:rPr>
        <w:t xml:space="preserve">jednoglasno </w:t>
      </w:r>
      <w:r w:rsidRPr="00DC4499">
        <w:rPr>
          <w:rFonts w:ascii="Cambria" w:hAnsi="Cambria"/>
          <w:b/>
        </w:rPr>
        <w:t>prihvaćen</w:t>
      </w:r>
      <w:r w:rsidR="00857F13">
        <w:rPr>
          <w:rFonts w:ascii="Cambria" w:hAnsi="Cambria"/>
          <w:b/>
        </w:rPr>
        <w:t>i</w:t>
      </w:r>
      <w:r w:rsidRPr="00DC4499">
        <w:rPr>
          <w:rFonts w:ascii="Cambria" w:hAnsi="Cambria"/>
          <w:b/>
        </w:rPr>
        <w:t>.</w:t>
      </w:r>
    </w:p>
    <w:p w:rsidR="0007710E" w:rsidRDefault="0007710E" w:rsidP="008431E5">
      <w:pPr>
        <w:jc w:val="both"/>
        <w:rPr>
          <w:rFonts w:ascii="Cambria" w:hAnsi="Cambria"/>
          <w:b/>
          <w:u w:val="single"/>
        </w:rPr>
      </w:pPr>
    </w:p>
    <w:p w:rsidR="004D1978" w:rsidRDefault="004D1978" w:rsidP="008219D8">
      <w:pPr>
        <w:rPr>
          <w:rFonts w:ascii="Cambria" w:hAnsi="Cambria"/>
          <w:b/>
          <w:u w:val="single"/>
        </w:rPr>
      </w:pPr>
    </w:p>
    <w:p w:rsidR="00DC4499" w:rsidRDefault="00DC4499" w:rsidP="008219D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Točka 2 </w:t>
      </w:r>
      <w:r w:rsidRPr="00C75FBC">
        <w:rPr>
          <w:rFonts w:ascii="Cambria" w:hAnsi="Cambria"/>
          <w:b/>
          <w:u w:val="single"/>
        </w:rPr>
        <w:t>.</w:t>
      </w:r>
    </w:p>
    <w:p w:rsidR="008219D8" w:rsidRDefault="008219D8" w:rsidP="008219D8">
      <w:pPr>
        <w:spacing w:after="160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    </w:t>
      </w:r>
    </w:p>
    <w:p w:rsidR="00465556" w:rsidRPr="00465556" w:rsidRDefault="008219D8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eastAsiaTheme="minorHAnsi" w:hAnsi="Cambria" w:cstheme="minorBidi"/>
          <w:lang w:eastAsia="en-US"/>
        </w:rPr>
        <w:t xml:space="preserve">      </w:t>
      </w:r>
      <w:r w:rsidR="001B4CF2" w:rsidRPr="00465556">
        <w:rPr>
          <w:rFonts w:ascii="Cambria" w:eastAsiaTheme="minorHAnsi" w:hAnsi="Cambria" w:cstheme="minorBidi"/>
          <w:lang w:eastAsia="en-US"/>
        </w:rPr>
        <w:t>P</w:t>
      </w:r>
      <w:r w:rsidR="00986B71" w:rsidRPr="00465556">
        <w:rPr>
          <w:rFonts w:ascii="Cambria" w:eastAsiaTheme="minorHAnsi" w:hAnsi="Cambria" w:cstheme="minorBidi"/>
          <w:lang w:eastAsia="en-US"/>
        </w:rPr>
        <w:t xml:space="preserve">redsjednica ŠO daje riječ </w:t>
      </w:r>
      <w:r w:rsidR="00935127" w:rsidRPr="00465556">
        <w:rPr>
          <w:rFonts w:ascii="Cambria" w:eastAsiaTheme="minorHAnsi" w:hAnsi="Cambria" w:cstheme="minorBidi"/>
          <w:lang w:eastAsia="en-US"/>
        </w:rPr>
        <w:t xml:space="preserve">ravnateljici </w:t>
      </w:r>
      <w:r w:rsidR="00F60E6C" w:rsidRPr="00465556">
        <w:rPr>
          <w:rFonts w:ascii="Cambria" w:eastAsiaTheme="minorHAnsi" w:hAnsi="Cambria" w:cstheme="minorBidi"/>
          <w:lang w:eastAsia="en-US"/>
        </w:rPr>
        <w:t>škole, gđi Sandri Vlahek</w:t>
      </w:r>
      <w:r w:rsidR="00D453AF" w:rsidRPr="00465556">
        <w:rPr>
          <w:rFonts w:ascii="Cambria" w:eastAsiaTheme="minorHAnsi" w:hAnsi="Cambria" w:cstheme="minorBidi"/>
          <w:lang w:eastAsia="en-US"/>
        </w:rPr>
        <w:t>,</w:t>
      </w:r>
      <w:r w:rsidR="00F60E6C" w:rsidRPr="00465556">
        <w:rPr>
          <w:rFonts w:ascii="Cambria" w:eastAsiaTheme="minorHAnsi" w:hAnsi="Cambria" w:cstheme="minorBidi"/>
          <w:lang w:eastAsia="en-US"/>
        </w:rPr>
        <w:t xml:space="preserve"> koja u</w:t>
      </w:r>
      <w:r w:rsidR="00817F01" w:rsidRPr="00465556">
        <w:rPr>
          <w:rFonts w:ascii="Cambria" w:eastAsiaTheme="minorHAnsi" w:hAnsi="Cambria" w:cstheme="minorBidi"/>
          <w:lang w:eastAsia="en-US"/>
        </w:rPr>
        <w:t xml:space="preserve">poznaje ŠO s </w:t>
      </w:r>
      <w:r w:rsidR="00044487" w:rsidRPr="00465556">
        <w:rPr>
          <w:rFonts w:ascii="Cambria" w:eastAsiaTheme="minorHAnsi" w:hAnsi="Cambria" w:cstheme="minorBidi"/>
          <w:lang w:eastAsia="en-US"/>
        </w:rPr>
        <w:t>Prijedlogom nadoknade radnih dana provedenih u štrajku za OŠ Donji Kraljevec. Isti Prijedlog ravnateljica je već predstavila na Učiteljskom vijeću t</w:t>
      </w:r>
      <w:r w:rsidR="00465556">
        <w:rPr>
          <w:rFonts w:ascii="Cambria" w:eastAsiaTheme="minorHAnsi" w:hAnsi="Cambria" w:cstheme="minorBidi"/>
          <w:lang w:eastAsia="en-US"/>
        </w:rPr>
        <w:t>e na Vijeću roditelja gdje je isti</w:t>
      </w:r>
      <w:r w:rsidR="00044487" w:rsidRPr="00465556">
        <w:rPr>
          <w:rFonts w:ascii="Cambria" w:eastAsiaTheme="minorHAnsi" w:hAnsi="Cambria" w:cstheme="minorBidi"/>
          <w:lang w:eastAsia="en-US"/>
        </w:rPr>
        <w:t xml:space="preserve"> prihvaćen.</w:t>
      </w:r>
      <w:r w:rsidR="00465556" w:rsidRPr="00465556">
        <w:rPr>
          <w:rFonts w:ascii="Cambria" w:hAnsi="Cambria"/>
        </w:rPr>
        <w:t xml:space="preserve"> Nadalje navodi kako t</w:t>
      </w:r>
      <w:r w:rsidR="00465556" w:rsidRPr="00465556">
        <w:rPr>
          <w:rFonts w:ascii="Cambria" w:hAnsi="Cambria"/>
        </w:rPr>
        <w:t xml:space="preserve">ijekom štrajka u OŠ Donji Kraljevec nije odrađeno ukupno 16 nastavnih radnih dana. Neki razredi su imali aktivnosti i za vrijeme štrajka tako da broj nastavnih radnih dana za svaki razred nije isti. Najviše nastavnih radnih dana nedostaje 1.i 2. razredu. 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Prema uputama k</w:t>
      </w:r>
      <w:r>
        <w:rPr>
          <w:rFonts w:ascii="Cambria" w:hAnsi="Cambria"/>
        </w:rPr>
        <w:t>oje smo dobili iz MZO ravnateljica predlaže sljedeće: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1. 23.12.2019. (ponedjeljak)- 1. dio zimskih praznika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2. 11.1.2020.(subota)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3. 24.2.2020. (ponedjeljak) – 2. dio zimskih praznika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4. 25.2.2020. (utorak) – 2. dio zimskih praznika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lastRenderedPageBreak/>
        <w:t>5. 26.2.2020. (srijeda) – 2. dio zimskih praznika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6. 27.2.2020. (četvrtak) – 2. dio zimskih praznika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7. 28.2.2020. (petak) – 2. dio zimskih praznika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8. 9.4.2020.(četvrtak)- proljetni praznici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9. 18.4.2020. (subota)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10. 3.6.2020. (srijeda) – bio je planiran Dan škole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11. 12.6.2020. (petak)- bilo je planirano usavršavanje učitelja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12. 18.6.2020. (četvrtak)- ljetni praznici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13. 19.6.2020. (petak)- ljetni praznici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14. 23.6.2020. (utorak)- ljetni praznici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15. 24.6.2020. (srijeda)- ljetni praznici</w:t>
      </w:r>
    </w:p>
    <w:p w:rsidR="00465556" w:rsidRP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16. 25.6.2020. (četvrtak) – ljetni praznici</w:t>
      </w:r>
    </w:p>
    <w:p w:rsidR="00465556" w:rsidRDefault="00465556" w:rsidP="00465556">
      <w:pPr>
        <w:spacing w:line="360" w:lineRule="auto"/>
        <w:jc w:val="both"/>
        <w:rPr>
          <w:rFonts w:ascii="Cambria" w:hAnsi="Cambria"/>
        </w:rPr>
      </w:pPr>
      <w:r w:rsidRPr="00465556">
        <w:rPr>
          <w:rFonts w:ascii="Cambria" w:hAnsi="Cambria"/>
        </w:rPr>
        <w:t>Subotama bi se odrađivali sati od ponedjeljka jer je ukupno izgubljeno 4 dana ponedjeljkom. 24. i 25.6. bi trebali raditi samo učenici 1. i 2. razreda, a</w:t>
      </w:r>
      <w:r>
        <w:rPr>
          <w:rFonts w:ascii="Cambria" w:hAnsi="Cambria"/>
        </w:rPr>
        <w:t xml:space="preserve"> ravnateljica planira</w:t>
      </w:r>
      <w:r w:rsidRPr="00465556">
        <w:rPr>
          <w:rFonts w:ascii="Cambria" w:hAnsi="Cambria"/>
        </w:rPr>
        <w:t xml:space="preserve"> te dane omogućiti </w:t>
      </w:r>
      <w:r>
        <w:rPr>
          <w:rFonts w:ascii="Cambria" w:hAnsi="Cambria"/>
        </w:rPr>
        <w:t xml:space="preserve">i </w:t>
      </w:r>
      <w:r w:rsidRPr="00465556">
        <w:rPr>
          <w:rFonts w:ascii="Cambria" w:hAnsi="Cambria"/>
        </w:rPr>
        <w:t xml:space="preserve">učiteljima predmetne nastave da nadoknade sate koji bi im još eventualno nedostajali. </w:t>
      </w:r>
      <w:r w:rsidR="00580876">
        <w:rPr>
          <w:rFonts w:ascii="Cambria" w:hAnsi="Cambria"/>
        </w:rPr>
        <w:t>Predsjednica ŠO daje Prijedlog ravnateljice o nadoknadi radnih dana provedenih u štrajku na raspravu i glasanje. Nije bilo primjedbi niti nejasnoća te je započelo glasanje. S 4 glasa ZA, jednoglasno je donesena Odluka o nadoknadi radnih dana provedenih u štrajku za OŠ Donji Kraljevec. Ravnateljica naglašava kako se Odluka treba poslati Osnivaču na odobrenje te da nakon toga treba</w:t>
      </w:r>
      <w:r w:rsidR="0027564A">
        <w:rPr>
          <w:rFonts w:ascii="Cambria" w:hAnsi="Cambria"/>
        </w:rPr>
        <w:t xml:space="preserve"> izmijeniti i GPP te Kurikulum škole. </w:t>
      </w:r>
      <w:r w:rsidR="0056546A">
        <w:rPr>
          <w:rFonts w:ascii="Cambria" w:hAnsi="Cambria"/>
        </w:rPr>
        <w:t>Ista će se početi primjenjivati odmah nakon dobivanja suglasnosti od strane MŽ.</w:t>
      </w:r>
    </w:p>
    <w:p w:rsidR="0027564A" w:rsidRDefault="0027564A" w:rsidP="0027564A">
      <w:pPr>
        <w:spacing w:line="360" w:lineRule="auto"/>
        <w:rPr>
          <w:rFonts w:ascii="Cambria" w:hAnsi="Cambria"/>
          <w:b/>
        </w:rPr>
      </w:pPr>
    </w:p>
    <w:p w:rsidR="0027564A" w:rsidRDefault="0027564A" w:rsidP="0027564A">
      <w:pPr>
        <w:spacing w:line="360" w:lineRule="auto"/>
        <w:jc w:val="both"/>
        <w:rPr>
          <w:rFonts w:ascii="Cambria" w:hAnsi="Cambria"/>
          <w:b/>
        </w:rPr>
      </w:pPr>
      <w:r w:rsidRPr="00DC4499">
        <w:rPr>
          <w:rFonts w:ascii="Cambria" w:hAnsi="Cambria"/>
          <w:b/>
        </w:rPr>
        <w:t>Predsjedni</w:t>
      </w:r>
      <w:r>
        <w:rPr>
          <w:rFonts w:ascii="Cambria" w:hAnsi="Cambria"/>
          <w:b/>
        </w:rPr>
        <w:t>c</w:t>
      </w:r>
      <w:r>
        <w:rPr>
          <w:rFonts w:ascii="Cambria" w:hAnsi="Cambria"/>
          <w:b/>
        </w:rPr>
        <w:t xml:space="preserve">a konstatira da je jednoglasno </w:t>
      </w:r>
      <w:r w:rsidR="0056546A">
        <w:rPr>
          <w:rFonts w:ascii="Cambria" w:hAnsi="Cambria"/>
          <w:b/>
        </w:rPr>
        <w:t>donesena Odluka o nadoknadi radnih dana provedenih u štrajku za OŠ Donji Kraljevec.</w:t>
      </w:r>
    </w:p>
    <w:p w:rsidR="008A558E" w:rsidRPr="00465556" w:rsidRDefault="008A558E" w:rsidP="00465556">
      <w:pPr>
        <w:spacing w:line="480" w:lineRule="auto"/>
        <w:rPr>
          <w:rFonts w:ascii="Cambria" w:hAnsi="Cambria"/>
          <w:b/>
          <w:u w:val="single"/>
        </w:rPr>
      </w:pPr>
    </w:p>
    <w:p w:rsidR="00167683" w:rsidRPr="00465556" w:rsidRDefault="00DC4499" w:rsidP="00167683">
      <w:pPr>
        <w:spacing w:line="276" w:lineRule="auto"/>
        <w:rPr>
          <w:rFonts w:ascii="Cambria" w:hAnsi="Cambria"/>
          <w:b/>
          <w:u w:val="single"/>
        </w:rPr>
      </w:pPr>
      <w:r w:rsidRPr="00465556">
        <w:rPr>
          <w:rFonts w:ascii="Cambria" w:hAnsi="Cambria"/>
          <w:b/>
          <w:u w:val="single"/>
        </w:rPr>
        <w:t>Točka 3 .</w:t>
      </w:r>
    </w:p>
    <w:p w:rsidR="00A40861" w:rsidRDefault="005B5E5A" w:rsidP="00166680">
      <w:pPr>
        <w:shd w:val="clear" w:color="auto" w:fill="FFFFFF"/>
        <w:spacing w:line="360" w:lineRule="auto"/>
        <w:jc w:val="both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 xml:space="preserve">      </w:t>
      </w:r>
      <w:r w:rsidR="008A6A56" w:rsidRPr="0046051E">
        <w:rPr>
          <w:rFonts w:ascii="Cambria" w:eastAsiaTheme="minorHAnsi" w:hAnsi="Cambria"/>
        </w:rPr>
        <w:t>P</w:t>
      </w:r>
      <w:r w:rsidR="00B338AB" w:rsidRPr="0046051E">
        <w:rPr>
          <w:rFonts w:ascii="Cambria" w:eastAsiaTheme="minorHAnsi" w:hAnsi="Cambria"/>
        </w:rPr>
        <w:t xml:space="preserve">redsjednica ŠO daje riječ </w:t>
      </w:r>
      <w:r w:rsidR="000F7880">
        <w:rPr>
          <w:rFonts w:ascii="Cambria" w:eastAsiaTheme="minorHAnsi" w:hAnsi="Cambria"/>
        </w:rPr>
        <w:t>gđi. Blaženki Hegeduš, tajnici i računovotkinji škole koja prezentira i objašnjava Rebalans proračuna za 2019. godinu. Dokument je prethodno poslan svim članovima ŠO na mail.</w:t>
      </w:r>
      <w:r w:rsidR="00A40861">
        <w:rPr>
          <w:rFonts w:ascii="Cambria" w:eastAsiaTheme="minorHAnsi" w:hAnsi="Cambria"/>
        </w:rPr>
        <w:t xml:space="preserve"> Nakon izlaganja računovotkinje, predsjednica ŠO daje Rebalans proračuna za 2019. godinu na raspravu. Nije bilo dodatnih pitanja pa se pristupilo glasanju. S 4 glasa ZA, Rebalans proračuna za 2019. godinu je jednoglasno donesen.</w:t>
      </w:r>
    </w:p>
    <w:p w:rsidR="00A40861" w:rsidRDefault="00A40861" w:rsidP="00A40861">
      <w:pPr>
        <w:spacing w:line="360" w:lineRule="auto"/>
        <w:rPr>
          <w:rFonts w:ascii="Cambria" w:hAnsi="Cambria"/>
          <w:b/>
        </w:rPr>
      </w:pPr>
      <w:r>
        <w:rPr>
          <w:rFonts w:ascii="Cambria" w:eastAsiaTheme="minorHAnsi" w:hAnsi="Cambria"/>
        </w:rPr>
        <w:t xml:space="preserve"> </w:t>
      </w:r>
    </w:p>
    <w:p w:rsidR="00AB6256" w:rsidRPr="0046051E" w:rsidRDefault="00A40861" w:rsidP="00A40861">
      <w:pPr>
        <w:spacing w:line="360" w:lineRule="auto"/>
        <w:jc w:val="both"/>
        <w:rPr>
          <w:rFonts w:ascii="Cambria" w:eastAsiaTheme="minorHAnsi" w:hAnsi="Cambria" w:cstheme="minorHAnsi"/>
        </w:rPr>
      </w:pPr>
      <w:r w:rsidRPr="00DC4499">
        <w:rPr>
          <w:rFonts w:ascii="Cambria" w:hAnsi="Cambria"/>
          <w:b/>
        </w:rPr>
        <w:lastRenderedPageBreak/>
        <w:t>Predsjedni</w:t>
      </w:r>
      <w:r>
        <w:rPr>
          <w:rFonts w:ascii="Cambria" w:hAnsi="Cambria"/>
          <w:b/>
        </w:rPr>
        <w:t>ca</w:t>
      </w:r>
      <w:r>
        <w:rPr>
          <w:rFonts w:ascii="Cambria" w:hAnsi="Cambria"/>
          <w:b/>
        </w:rPr>
        <w:t xml:space="preserve"> ŠO</w:t>
      </w:r>
      <w:r>
        <w:rPr>
          <w:rFonts w:ascii="Cambria" w:hAnsi="Cambria"/>
          <w:b/>
        </w:rPr>
        <w:t xml:space="preserve"> konstatira da je </w:t>
      </w:r>
      <w:r>
        <w:rPr>
          <w:rFonts w:ascii="Cambria" w:hAnsi="Cambria"/>
          <w:b/>
        </w:rPr>
        <w:t>Rebalans proračuna za 2019. godinu (u prilogu) jednoglasno donesen.</w:t>
      </w:r>
    </w:p>
    <w:p w:rsidR="006B7349" w:rsidRPr="00BA00A5" w:rsidRDefault="006B7349" w:rsidP="00BA00A5">
      <w:pPr>
        <w:spacing w:line="360" w:lineRule="auto"/>
        <w:jc w:val="both"/>
        <w:textAlignment w:val="baseline"/>
        <w:rPr>
          <w:rFonts w:ascii="Cambria" w:hAnsi="Cambria"/>
        </w:rPr>
      </w:pPr>
    </w:p>
    <w:p w:rsidR="00142572" w:rsidRDefault="00142572" w:rsidP="0014257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Točka 4</w:t>
      </w:r>
      <w:r w:rsidRPr="00C75FBC">
        <w:rPr>
          <w:rFonts w:ascii="Cambria" w:hAnsi="Cambria"/>
          <w:b/>
          <w:u w:val="single"/>
        </w:rPr>
        <w:t>.</w:t>
      </w:r>
    </w:p>
    <w:p w:rsidR="00F84836" w:rsidRDefault="005B5E5A" w:rsidP="00F84836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Theme="minorHAnsi" w:hAnsi="Cambria"/>
        </w:rPr>
        <w:t xml:space="preserve">      </w:t>
      </w:r>
      <w:r w:rsidR="00F84836" w:rsidRPr="0046051E">
        <w:rPr>
          <w:rFonts w:ascii="Cambria" w:eastAsiaTheme="minorHAnsi" w:hAnsi="Cambria"/>
        </w:rPr>
        <w:t xml:space="preserve">Predsjednica ŠO daje riječ </w:t>
      </w:r>
      <w:r w:rsidR="00F84836">
        <w:rPr>
          <w:rFonts w:ascii="Cambria" w:eastAsiaTheme="minorHAnsi" w:hAnsi="Cambria"/>
        </w:rPr>
        <w:t xml:space="preserve">gđi. Blaženki Hegeduš, tajnici i računovotkinji škole </w:t>
      </w:r>
      <w:r w:rsidR="00F84836">
        <w:rPr>
          <w:rFonts w:ascii="Cambria" w:eastAsiaTheme="minorHAnsi" w:hAnsi="Cambria"/>
        </w:rPr>
        <w:t>koja prezentira i objašnjava Financijski plan za 2020. godinu s projekcijama za 3 godine. Nakon prezentacije računovotkinje predsjednica je otvorila raspravu. Nije bilo nejasnoća te se pristupilo glasanju. S 4 glasa ZA, Financijski plan za 2020. godinu s projekcijama za 3 godine je jednoglasno donesen.</w:t>
      </w:r>
    </w:p>
    <w:p w:rsidR="00F84836" w:rsidRDefault="00F84836" w:rsidP="00F84836">
      <w:pPr>
        <w:spacing w:line="360" w:lineRule="auto"/>
        <w:jc w:val="both"/>
        <w:rPr>
          <w:rFonts w:ascii="Cambria" w:hAnsi="Cambria"/>
          <w:b/>
        </w:rPr>
      </w:pPr>
    </w:p>
    <w:p w:rsidR="00F84836" w:rsidRPr="0046051E" w:rsidRDefault="00F84836" w:rsidP="00F84836">
      <w:pPr>
        <w:spacing w:line="360" w:lineRule="auto"/>
        <w:jc w:val="both"/>
        <w:rPr>
          <w:rFonts w:ascii="Cambria" w:eastAsiaTheme="minorHAnsi" w:hAnsi="Cambria" w:cstheme="minorHAnsi"/>
        </w:rPr>
      </w:pPr>
      <w:r w:rsidRPr="00DC4499">
        <w:rPr>
          <w:rFonts w:ascii="Cambria" w:hAnsi="Cambria"/>
          <w:b/>
        </w:rPr>
        <w:t>Predsjedni</w:t>
      </w:r>
      <w:r>
        <w:rPr>
          <w:rFonts w:ascii="Cambria" w:hAnsi="Cambria"/>
          <w:b/>
        </w:rPr>
        <w:t xml:space="preserve">ca ŠO konstatira da je </w:t>
      </w:r>
      <w:r>
        <w:rPr>
          <w:rFonts w:ascii="Cambria" w:hAnsi="Cambria"/>
          <w:b/>
        </w:rPr>
        <w:t xml:space="preserve">Financijski plan za 2020. godinu s projekcijama za 3 godine </w:t>
      </w:r>
      <w:r>
        <w:rPr>
          <w:rFonts w:ascii="Cambria" w:hAnsi="Cambria"/>
          <w:b/>
        </w:rPr>
        <w:t>(u prilogu) jednoglasno donesen.</w:t>
      </w:r>
    </w:p>
    <w:p w:rsidR="00F84836" w:rsidRDefault="00F84836" w:rsidP="008A558E">
      <w:pPr>
        <w:spacing w:line="360" w:lineRule="auto"/>
        <w:jc w:val="both"/>
        <w:rPr>
          <w:rFonts w:ascii="Cambria" w:hAnsi="Cambria"/>
        </w:rPr>
      </w:pPr>
    </w:p>
    <w:p w:rsidR="0046051E" w:rsidRPr="00EA46DE" w:rsidRDefault="00EA46DE" w:rsidP="008A558E">
      <w:pPr>
        <w:spacing w:line="360" w:lineRule="auto"/>
        <w:jc w:val="both"/>
        <w:rPr>
          <w:rFonts w:ascii="Cambria" w:hAnsi="Cambria"/>
          <w:b/>
          <w:u w:val="single"/>
        </w:rPr>
      </w:pPr>
      <w:r w:rsidRPr="00EA46DE">
        <w:rPr>
          <w:rFonts w:ascii="Cambria" w:hAnsi="Cambria"/>
          <w:b/>
          <w:u w:val="single"/>
        </w:rPr>
        <w:t xml:space="preserve">Točka 5. </w:t>
      </w:r>
    </w:p>
    <w:p w:rsidR="00207891" w:rsidRDefault="005B5E5A" w:rsidP="008A558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207891">
        <w:rPr>
          <w:rFonts w:ascii="Cambria" w:hAnsi="Cambria"/>
        </w:rPr>
        <w:t xml:space="preserve">Predsjednica ŠO daje riječ ravnateljici škole koja predlaže ŠO da se članici ŠO, zapisničarki Maji Lukman Šprajc, prof. isplate putni troškovi za dolazak </w:t>
      </w:r>
      <w:r w:rsidR="00726595">
        <w:rPr>
          <w:rFonts w:ascii="Cambria" w:hAnsi="Cambria"/>
        </w:rPr>
        <w:t xml:space="preserve">na sjednice ŠO za vrijeme kada koristi rodiljni dopust. Predsjednica ŠO daje prijedlog ravnateljice na raspravu i glasanje. Nije bilo primjedbi te je s 4 glasa ZA jednoglasno donesena odluka da se Maji Lukman Šprajc isplate putni troškovi za dolazak na sjednice ŠO za vrijeme trajanja </w:t>
      </w:r>
      <w:r>
        <w:rPr>
          <w:rFonts w:ascii="Cambria" w:hAnsi="Cambria"/>
        </w:rPr>
        <w:t>rodiljnoga</w:t>
      </w:r>
      <w:r w:rsidR="00726595">
        <w:rPr>
          <w:rFonts w:ascii="Cambria" w:hAnsi="Cambria"/>
        </w:rPr>
        <w:t xml:space="preserve"> dopusta.</w:t>
      </w:r>
    </w:p>
    <w:p w:rsidR="00207891" w:rsidRDefault="00207891" w:rsidP="008A558E">
      <w:pPr>
        <w:spacing w:line="360" w:lineRule="auto"/>
        <w:jc w:val="both"/>
        <w:rPr>
          <w:rFonts w:ascii="Cambria" w:hAnsi="Cambria"/>
        </w:rPr>
      </w:pPr>
    </w:p>
    <w:p w:rsidR="005B5E5A" w:rsidRDefault="005B5E5A" w:rsidP="005B5E5A">
      <w:pPr>
        <w:spacing w:line="360" w:lineRule="auto"/>
        <w:jc w:val="both"/>
        <w:rPr>
          <w:rFonts w:ascii="Cambria" w:hAnsi="Cambria"/>
        </w:rPr>
      </w:pPr>
      <w:r w:rsidRPr="00DC4499">
        <w:rPr>
          <w:rFonts w:ascii="Cambria" w:hAnsi="Cambria"/>
          <w:b/>
        </w:rPr>
        <w:t>Predsjedni</w:t>
      </w:r>
      <w:r>
        <w:rPr>
          <w:rFonts w:ascii="Cambria" w:hAnsi="Cambria"/>
          <w:b/>
        </w:rPr>
        <w:t>ca ŠO konstatira</w:t>
      </w:r>
      <w:r>
        <w:rPr>
          <w:rFonts w:ascii="Cambria" w:hAnsi="Cambria"/>
          <w:b/>
        </w:rPr>
        <w:t xml:space="preserve"> da je jednoglasno donesena odluka da se članici ŠO, Maji Lukman Šprajc, isplate putni troškovi za dolazak na sjednice ŠO za vrijeme trajanja rodiljnoga dopusta.</w:t>
      </w:r>
    </w:p>
    <w:p w:rsidR="00207891" w:rsidRDefault="00207891" w:rsidP="008A558E">
      <w:pPr>
        <w:spacing w:line="360" w:lineRule="auto"/>
        <w:jc w:val="both"/>
        <w:rPr>
          <w:rFonts w:ascii="Cambria" w:hAnsi="Cambria"/>
        </w:rPr>
      </w:pPr>
    </w:p>
    <w:p w:rsidR="005B5E5A" w:rsidRPr="00EA46DE" w:rsidRDefault="005B5E5A" w:rsidP="005B5E5A">
      <w:pPr>
        <w:spacing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Točka 6</w:t>
      </w:r>
      <w:r w:rsidRPr="00EA46DE">
        <w:rPr>
          <w:rFonts w:ascii="Cambria" w:hAnsi="Cambria"/>
          <w:b/>
          <w:u w:val="single"/>
        </w:rPr>
        <w:t xml:space="preserve">. </w:t>
      </w:r>
    </w:p>
    <w:p w:rsidR="00EA46DE" w:rsidRDefault="00EA46DE" w:rsidP="008A558E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Nije bilo ostalih pitanja.</w:t>
      </w:r>
    </w:p>
    <w:p w:rsidR="00EA46DE" w:rsidRDefault="00EA46DE" w:rsidP="008A558E">
      <w:pPr>
        <w:spacing w:line="360" w:lineRule="auto"/>
        <w:jc w:val="both"/>
        <w:rPr>
          <w:rFonts w:ascii="Cambria" w:eastAsiaTheme="minorHAnsi" w:hAnsi="Cambria" w:cstheme="minorBidi"/>
          <w:lang w:eastAsia="en-US"/>
        </w:rPr>
      </w:pPr>
    </w:p>
    <w:p w:rsidR="007F46FB" w:rsidRPr="007F46FB" w:rsidRDefault="005B5E5A" w:rsidP="008A558E">
      <w:pPr>
        <w:spacing w:line="360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Sjednica ŠO završava u 12:55</w:t>
      </w:r>
      <w:r w:rsidR="0046051E">
        <w:rPr>
          <w:rFonts w:ascii="Cambria" w:eastAsiaTheme="minorHAnsi" w:hAnsi="Cambria" w:cstheme="minorBidi"/>
          <w:lang w:eastAsia="en-US"/>
        </w:rPr>
        <w:t xml:space="preserve"> </w:t>
      </w:r>
      <w:r w:rsidR="007F46FB">
        <w:rPr>
          <w:rFonts w:ascii="Cambria" w:eastAsiaTheme="minorHAnsi" w:hAnsi="Cambria" w:cstheme="minorBidi"/>
          <w:lang w:eastAsia="en-US"/>
        </w:rPr>
        <w:t>sati.</w:t>
      </w:r>
    </w:p>
    <w:p w:rsidR="008A6A56" w:rsidRDefault="008A6A56" w:rsidP="00801AB7">
      <w:pPr>
        <w:spacing w:line="360" w:lineRule="auto"/>
        <w:rPr>
          <w:rFonts w:ascii="Cambria" w:hAnsi="Cambria"/>
          <w:b/>
          <w:u w:val="single"/>
        </w:rPr>
      </w:pPr>
    </w:p>
    <w:p w:rsidR="00801AB7" w:rsidRPr="00607980" w:rsidRDefault="00801AB7" w:rsidP="00801AB7">
      <w:pPr>
        <w:spacing w:line="360" w:lineRule="auto"/>
        <w:rPr>
          <w:rFonts w:ascii="Cambria" w:hAnsi="Cambria"/>
        </w:rPr>
      </w:pPr>
      <w:r w:rsidRPr="00607980">
        <w:rPr>
          <w:rFonts w:ascii="Cambria" w:hAnsi="Cambria"/>
        </w:rPr>
        <w:t>Zapisničarka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</w:t>
      </w:r>
      <w:r w:rsidRPr="00607980">
        <w:rPr>
          <w:rFonts w:ascii="Cambria" w:hAnsi="Cambria"/>
        </w:rPr>
        <w:t xml:space="preserve"> Predsjednica Školskog odbora:</w:t>
      </w:r>
    </w:p>
    <w:p w:rsidR="00801AB7" w:rsidRPr="00912411" w:rsidRDefault="00801AB7" w:rsidP="00801AB7">
      <w:pPr>
        <w:spacing w:line="360" w:lineRule="auto"/>
        <w:rPr>
          <w:rFonts w:ascii="Cambria" w:hAnsi="Cambria"/>
        </w:rPr>
      </w:pPr>
      <w:r w:rsidRPr="00607980">
        <w:rPr>
          <w:rFonts w:ascii="Cambria" w:hAnsi="Cambria"/>
          <w:b/>
        </w:rPr>
        <w:t>Maja Lukman Šprajc,</w:t>
      </w:r>
      <w:r>
        <w:rPr>
          <w:rFonts w:ascii="Cambria" w:hAnsi="Cambria"/>
          <w:b/>
        </w:rPr>
        <w:t xml:space="preserve"> prof.                </w:t>
      </w:r>
      <w:r w:rsidR="00E046EC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  </w:t>
      </w:r>
      <w:r w:rsidRPr="00607980">
        <w:rPr>
          <w:rFonts w:ascii="Cambria" w:hAnsi="Cambria"/>
          <w:b/>
        </w:rPr>
        <w:t xml:space="preserve">  m.p.                       </w:t>
      </w:r>
      <w:r>
        <w:rPr>
          <w:rFonts w:ascii="Cambria" w:hAnsi="Cambria"/>
          <w:b/>
        </w:rPr>
        <w:t xml:space="preserve">       </w:t>
      </w:r>
      <w:r w:rsidRPr="00607980">
        <w:rPr>
          <w:rFonts w:ascii="Cambria" w:hAnsi="Cambria"/>
          <w:b/>
        </w:rPr>
        <w:t>Sanja Horvat Pahek,</w:t>
      </w:r>
      <w:r>
        <w:rPr>
          <w:rFonts w:ascii="Cambria" w:hAnsi="Cambria"/>
          <w:b/>
        </w:rPr>
        <w:t xml:space="preserve"> </w:t>
      </w:r>
      <w:r w:rsidRPr="00607980">
        <w:rPr>
          <w:rFonts w:ascii="Cambria" w:hAnsi="Cambria"/>
          <w:b/>
        </w:rPr>
        <w:t>prof.</w:t>
      </w:r>
    </w:p>
    <w:sectPr w:rsidR="00801AB7" w:rsidRPr="0091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4B" w:rsidRDefault="00B2244B" w:rsidP="00E87361">
      <w:r>
        <w:separator/>
      </w:r>
    </w:p>
  </w:endnote>
  <w:endnote w:type="continuationSeparator" w:id="0">
    <w:p w:rsidR="00B2244B" w:rsidRDefault="00B2244B" w:rsidP="00E8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4B" w:rsidRDefault="00B2244B" w:rsidP="00E87361">
      <w:r>
        <w:separator/>
      </w:r>
    </w:p>
  </w:footnote>
  <w:footnote w:type="continuationSeparator" w:id="0">
    <w:p w:rsidR="00B2244B" w:rsidRDefault="00B2244B" w:rsidP="00E8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4DE"/>
    <w:multiLevelType w:val="hybridMultilevel"/>
    <w:tmpl w:val="99D29114"/>
    <w:lvl w:ilvl="0" w:tplc="19A65A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4141"/>
    <w:multiLevelType w:val="hybridMultilevel"/>
    <w:tmpl w:val="8CFAF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5CD"/>
    <w:multiLevelType w:val="hybridMultilevel"/>
    <w:tmpl w:val="4FAC0A24"/>
    <w:lvl w:ilvl="0" w:tplc="63EA6C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CA2E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828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5A3E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467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D608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A8D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96DA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FEB6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5F31E6"/>
    <w:multiLevelType w:val="hybridMultilevel"/>
    <w:tmpl w:val="D34EF976"/>
    <w:lvl w:ilvl="0" w:tplc="D19E11B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22C7"/>
    <w:multiLevelType w:val="hybridMultilevel"/>
    <w:tmpl w:val="DD522B4E"/>
    <w:lvl w:ilvl="0" w:tplc="4EA0D1CA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53BB"/>
    <w:multiLevelType w:val="hybridMultilevel"/>
    <w:tmpl w:val="8424E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0DED"/>
    <w:multiLevelType w:val="hybridMultilevel"/>
    <w:tmpl w:val="AF4C8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0BC8"/>
    <w:multiLevelType w:val="hybridMultilevel"/>
    <w:tmpl w:val="3DD6B5CA"/>
    <w:lvl w:ilvl="0" w:tplc="4D226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A395110"/>
    <w:multiLevelType w:val="hybridMultilevel"/>
    <w:tmpl w:val="CFAA33B4"/>
    <w:lvl w:ilvl="0" w:tplc="33D03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1EBA"/>
    <w:multiLevelType w:val="hybridMultilevel"/>
    <w:tmpl w:val="7AC44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91F"/>
    <w:multiLevelType w:val="hybridMultilevel"/>
    <w:tmpl w:val="7C8C835E"/>
    <w:lvl w:ilvl="0" w:tplc="1C2E83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F489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A1C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C20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1AF1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0CB5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A673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B84E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36CA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4CA1126"/>
    <w:multiLevelType w:val="hybridMultilevel"/>
    <w:tmpl w:val="57747724"/>
    <w:lvl w:ilvl="0" w:tplc="C2561782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D327C8"/>
    <w:multiLevelType w:val="hybridMultilevel"/>
    <w:tmpl w:val="DB88A88E"/>
    <w:lvl w:ilvl="0" w:tplc="D226A3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8A70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F6BF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04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A8A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6B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908E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C70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F650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701174E"/>
    <w:multiLevelType w:val="hybridMultilevel"/>
    <w:tmpl w:val="600AE38A"/>
    <w:lvl w:ilvl="0" w:tplc="3586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06B67"/>
    <w:multiLevelType w:val="hybridMultilevel"/>
    <w:tmpl w:val="BD12D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48EE"/>
    <w:multiLevelType w:val="hybridMultilevel"/>
    <w:tmpl w:val="BDEA3AFE"/>
    <w:lvl w:ilvl="0" w:tplc="D46E018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885582"/>
    <w:multiLevelType w:val="hybridMultilevel"/>
    <w:tmpl w:val="D728B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A419A"/>
    <w:multiLevelType w:val="hybridMultilevel"/>
    <w:tmpl w:val="3B0E13A0"/>
    <w:lvl w:ilvl="0" w:tplc="CD42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18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3"/>
  </w:num>
  <w:num w:numId="21">
    <w:abstractNumId w:val="16"/>
  </w:num>
  <w:num w:numId="22">
    <w:abstractNumId w:val="12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0"/>
    <w:rsid w:val="0001356B"/>
    <w:rsid w:val="000200E3"/>
    <w:rsid w:val="00021F68"/>
    <w:rsid w:val="00023162"/>
    <w:rsid w:val="00024BB9"/>
    <w:rsid w:val="00035A30"/>
    <w:rsid w:val="0004318F"/>
    <w:rsid w:val="00044487"/>
    <w:rsid w:val="0004491E"/>
    <w:rsid w:val="00045F5F"/>
    <w:rsid w:val="00046E62"/>
    <w:rsid w:val="000648C8"/>
    <w:rsid w:val="00065E4C"/>
    <w:rsid w:val="0007005D"/>
    <w:rsid w:val="0007710E"/>
    <w:rsid w:val="00083FD9"/>
    <w:rsid w:val="000A4C2D"/>
    <w:rsid w:val="000B37D1"/>
    <w:rsid w:val="000B3CCC"/>
    <w:rsid w:val="000B5393"/>
    <w:rsid w:val="000B66CD"/>
    <w:rsid w:val="000C1A8E"/>
    <w:rsid w:val="000D4BC4"/>
    <w:rsid w:val="000E0643"/>
    <w:rsid w:val="000F3DBA"/>
    <w:rsid w:val="000F55A5"/>
    <w:rsid w:val="000F7880"/>
    <w:rsid w:val="00115137"/>
    <w:rsid w:val="00132961"/>
    <w:rsid w:val="0013576D"/>
    <w:rsid w:val="001364F8"/>
    <w:rsid w:val="00142572"/>
    <w:rsid w:val="00142635"/>
    <w:rsid w:val="00145DDF"/>
    <w:rsid w:val="00151BF7"/>
    <w:rsid w:val="00166680"/>
    <w:rsid w:val="00166E17"/>
    <w:rsid w:val="00167683"/>
    <w:rsid w:val="001678A3"/>
    <w:rsid w:val="00176DBC"/>
    <w:rsid w:val="00192C60"/>
    <w:rsid w:val="00194225"/>
    <w:rsid w:val="001A3D9D"/>
    <w:rsid w:val="001B0AA7"/>
    <w:rsid w:val="001B1A58"/>
    <w:rsid w:val="001B4CF2"/>
    <w:rsid w:val="001B51F8"/>
    <w:rsid w:val="001C577E"/>
    <w:rsid w:val="001C6051"/>
    <w:rsid w:val="001E77F4"/>
    <w:rsid w:val="001F3F36"/>
    <w:rsid w:val="0020172C"/>
    <w:rsid w:val="00207891"/>
    <w:rsid w:val="00217020"/>
    <w:rsid w:val="00217147"/>
    <w:rsid w:val="00221B10"/>
    <w:rsid w:val="00226318"/>
    <w:rsid w:val="002276F5"/>
    <w:rsid w:val="002431D6"/>
    <w:rsid w:val="002470FE"/>
    <w:rsid w:val="002529E2"/>
    <w:rsid w:val="00255DA3"/>
    <w:rsid w:val="00255F7A"/>
    <w:rsid w:val="002634CF"/>
    <w:rsid w:val="002729C2"/>
    <w:rsid w:val="0027564A"/>
    <w:rsid w:val="002821D0"/>
    <w:rsid w:val="002848EB"/>
    <w:rsid w:val="00297C74"/>
    <w:rsid w:val="002A6939"/>
    <w:rsid w:val="002A7449"/>
    <w:rsid w:val="002C2B14"/>
    <w:rsid w:val="002C4DDF"/>
    <w:rsid w:val="002D0D86"/>
    <w:rsid w:val="002E50DA"/>
    <w:rsid w:val="002E6403"/>
    <w:rsid w:val="002E6ADF"/>
    <w:rsid w:val="002F3445"/>
    <w:rsid w:val="00300222"/>
    <w:rsid w:val="003012EB"/>
    <w:rsid w:val="00312552"/>
    <w:rsid w:val="00312570"/>
    <w:rsid w:val="0033652A"/>
    <w:rsid w:val="00340488"/>
    <w:rsid w:val="00341BEB"/>
    <w:rsid w:val="00364B0A"/>
    <w:rsid w:val="00374614"/>
    <w:rsid w:val="003870AD"/>
    <w:rsid w:val="003B3B23"/>
    <w:rsid w:val="003B531A"/>
    <w:rsid w:val="003B76EA"/>
    <w:rsid w:val="003E6307"/>
    <w:rsid w:val="003F4FB9"/>
    <w:rsid w:val="00421037"/>
    <w:rsid w:val="004223D1"/>
    <w:rsid w:val="004518CD"/>
    <w:rsid w:val="004540FE"/>
    <w:rsid w:val="00455B79"/>
    <w:rsid w:val="00460513"/>
    <w:rsid w:val="0046051E"/>
    <w:rsid w:val="00460C39"/>
    <w:rsid w:val="00465556"/>
    <w:rsid w:val="00480126"/>
    <w:rsid w:val="0048491A"/>
    <w:rsid w:val="0048497A"/>
    <w:rsid w:val="00485CC4"/>
    <w:rsid w:val="004915F0"/>
    <w:rsid w:val="00493883"/>
    <w:rsid w:val="004950DE"/>
    <w:rsid w:val="004A4143"/>
    <w:rsid w:val="004B048F"/>
    <w:rsid w:val="004D1978"/>
    <w:rsid w:val="004D4263"/>
    <w:rsid w:val="004D529E"/>
    <w:rsid w:val="004D5700"/>
    <w:rsid w:val="004F07A1"/>
    <w:rsid w:val="004F2CD6"/>
    <w:rsid w:val="005021EF"/>
    <w:rsid w:val="00502803"/>
    <w:rsid w:val="00504649"/>
    <w:rsid w:val="0051392D"/>
    <w:rsid w:val="00520E06"/>
    <w:rsid w:val="0052295E"/>
    <w:rsid w:val="00525339"/>
    <w:rsid w:val="00531DA2"/>
    <w:rsid w:val="00545117"/>
    <w:rsid w:val="005546A6"/>
    <w:rsid w:val="00554E5A"/>
    <w:rsid w:val="00560224"/>
    <w:rsid w:val="00564431"/>
    <w:rsid w:val="005646A6"/>
    <w:rsid w:val="0056546A"/>
    <w:rsid w:val="005678FA"/>
    <w:rsid w:val="00573184"/>
    <w:rsid w:val="00580876"/>
    <w:rsid w:val="00583AC1"/>
    <w:rsid w:val="00586BCB"/>
    <w:rsid w:val="0059405D"/>
    <w:rsid w:val="005A4C85"/>
    <w:rsid w:val="005B37D8"/>
    <w:rsid w:val="005B5E47"/>
    <w:rsid w:val="005B5E5A"/>
    <w:rsid w:val="005B6AA7"/>
    <w:rsid w:val="005E0E33"/>
    <w:rsid w:val="005E26F6"/>
    <w:rsid w:val="005F132A"/>
    <w:rsid w:val="005F17F5"/>
    <w:rsid w:val="005F2791"/>
    <w:rsid w:val="005F525B"/>
    <w:rsid w:val="005F6D97"/>
    <w:rsid w:val="00600DC1"/>
    <w:rsid w:val="006031A1"/>
    <w:rsid w:val="00616156"/>
    <w:rsid w:val="00617525"/>
    <w:rsid w:val="00621FF5"/>
    <w:rsid w:val="00637FA8"/>
    <w:rsid w:val="00652707"/>
    <w:rsid w:val="00682B0F"/>
    <w:rsid w:val="00687110"/>
    <w:rsid w:val="006901CC"/>
    <w:rsid w:val="00694C25"/>
    <w:rsid w:val="006977D6"/>
    <w:rsid w:val="006A4543"/>
    <w:rsid w:val="006B7349"/>
    <w:rsid w:val="006C1084"/>
    <w:rsid w:val="006C230D"/>
    <w:rsid w:val="006C5855"/>
    <w:rsid w:val="006C739B"/>
    <w:rsid w:val="006E6298"/>
    <w:rsid w:val="006F70F4"/>
    <w:rsid w:val="00701051"/>
    <w:rsid w:val="00702A81"/>
    <w:rsid w:val="00726595"/>
    <w:rsid w:val="00733434"/>
    <w:rsid w:val="00736157"/>
    <w:rsid w:val="00736355"/>
    <w:rsid w:val="007579F8"/>
    <w:rsid w:val="00775108"/>
    <w:rsid w:val="00781BED"/>
    <w:rsid w:val="00790BE2"/>
    <w:rsid w:val="007A1DD1"/>
    <w:rsid w:val="007B5B60"/>
    <w:rsid w:val="007C6C20"/>
    <w:rsid w:val="007D2E1E"/>
    <w:rsid w:val="007F46FB"/>
    <w:rsid w:val="007F470F"/>
    <w:rsid w:val="007F5F4A"/>
    <w:rsid w:val="00801AB7"/>
    <w:rsid w:val="00804A5B"/>
    <w:rsid w:val="00807E38"/>
    <w:rsid w:val="00810FED"/>
    <w:rsid w:val="0081171C"/>
    <w:rsid w:val="00817F01"/>
    <w:rsid w:val="00821247"/>
    <w:rsid w:val="008219D8"/>
    <w:rsid w:val="00824A63"/>
    <w:rsid w:val="00841BA6"/>
    <w:rsid w:val="008431E5"/>
    <w:rsid w:val="0084388C"/>
    <w:rsid w:val="00844E94"/>
    <w:rsid w:val="00854FB7"/>
    <w:rsid w:val="008567EF"/>
    <w:rsid w:val="00857F13"/>
    <w:rsid w:val="00871225"/>
    <w:rsid w:val="00885EE9"/>
    <w:rsid w:val="008870C4"/>
    <w:rsid w:val="00891598"/>
    <w:rsid w:val="00896CC6"/>
    <w:rsid w:val="008A07FC"/>
    <w:rsid w:val="008A35F6"/>
    <w:rsid w:val="008A558E"/>
    <w:rsid w:val="008A5F43"/>
    <w:rsid w:val="008A6A56"/>
    <w:rsid w:val="008B233D"/>
    <w:rsid w:val="008B632D"/>
    <w:rsid w:val="008D6019"/>
    <w:rsid w:val="008F162C"/>
    <w:rsid w:val="00912411"/>
    <w:rsid w:val="00923103"/>
    <w:rsid w:val="00927D9E"/>
    <w:rsid w:val="00932892"/>
    <w:rsid w:val="00935127"/>
    <w:rsid w:val="00940C42"/>
    <w:rsid w:val="00944F71"/>
    <w:rsid w:val="00946264"/>
    <w:rsid w:val="009542A4"/>
    <w:rsid w:val="009613B4"/>
    <w:rsid w:val="00986B71"/>
    <w:rsid w:val="00990377"/>
    <w:rsid w:val="0099107D"/>
    <w:rsid w:val="009A370C"/>
    <w:rsid w:val="009B0040"/>
    <w:rsid w:val="009C3FC0"/>
    <w:rsid w:val="009D645B"/>
    <w:rsid w:val="00A0127D"/>
    <w:rsid w:val="00A01B7A"/>
    <w:rsid w:val="00A0643D"/>
    <w:rsid w:val="00A1138D"/>
    <w:rsid w:val="00A13704"/>
    <w:rsid w:val="00A33634"/>
    <w:rsid w:val="00A40861"/>
    <w:rsid w:val="00A635A8"/>
    <w:rsid w:val="00A92441"/>
    <w:rsid w:val="00A9649F"/>
    <w:rsid w:val="00AA1ED8"/>
    <w:rsid w:val="00AB6256"/>
    <w:rsid w:val="00AB6799"/>
    <w:rsid w:val="00AC0D36"/>
    <w:rsid w:val="00AD24CF"/>
    <w:rsid w:val="00AD2B40"/>
    <w:rsid w:val="00AD2CA8"/>
    <w:rsid w:val="00B03AC7"/>
    <w:rsid w:val="00B03AD0"/>
    <w:rsid w:val="00B05F52"/>
    <w:rsid w:val="00B10640"/>
    <w:rsid w:val="00B1577C"/>
    <w:rsid w:val="00B21A34"/>
    <w:rsid w:val="00B2244B"/>
    <w:rsid w:val="00B23F13"/>
    <w:rsid w:val="00B249A9"/>
    <w:rsid w:val="00B338AB"/>
    <w:rsid w:val="00B42EA6"/>
    <w:rsid w:val="00B753BA"/>
    <w:rsid w:val="00B77B7D"/>
    <w:rsid w:val="00B82CDE"/>
    <w:rsid w:val="00B91863"/>
    <w:rsid w:val="00B9279F"/>
    <w:rsid w:val="00BA00A5"/>
    <w:rsid w:val="00BA0715"/>
    <w:rsid w:val="00BB11BC"/>
    <w:rsid w:val="00BB5171"/>
    <w:rsid w:val="00BF2714"/>
    <w:rsid w:val="00BF334C"/>
    <w:rsid w:val="00BF4D3B"/>
    <w:rsid w:val="00C11119"/>
    <w:rsid w:val="00C126CE"/>
    <w:rsid w:val="00C301BD"/>
    <w:rsid w:val="00C332B4"/>
    <w:rsid w:val="00C34407"/>
    <w:rsid w:val="00C37012"/>
    <w:rsid w:val="00C371D8"/>
    <w:rsid w:val="00C41652"/>
    <w:rsid w:val="00C46F7F"/>
    <w:rsid w:val="00C52C04"/>
    <w:rsid w:val="00C5607C"/>
    <w:rsid w:val="00C60558"/>
    <w:rsid w:val="00C65CC9"/>
    <w:rsid w:val="00C75FBC"/>
    <w:rsid w:val="00C95AA7"/>
    <w:rsid w:val="00CA562F"/>
    <w:rsid w:val="00CA67A2"/>
    <w:rsid w:val="00CA69C1"/>
    <w:rsid w:val="00CB1DB0"/>
    <w:rsid w:val="00CD32AA"/>
    <w:rsid w:val="00CE4422"/>
    <w:rsid w:val="00CF15A0"/>
    <w:rsid w:val="00D066DC"/>
    <w:rsid w:val="00D453AF"/>
    <w:rsid w:val="00D468F6"/>
    <w:rsid w:val="00D82EC3"/>
    <w:rsid w:val="00D83C97"/>
    <w:rsid w:val="00D8738B"/>
    <w:rsid w:val="00D9077C"/>
    <w:rsid w:val="00D93872"/>
    <w:rsid w:val="00D95572"/>
    <w:rsid w:val="00D97492"/>
    <w:rsid w:val="00DA5DCB"/>
    <w:rsid w:val="00DB3C2F"/>
    <w:rsid w:val="00DC4499"/>
    <w:rsid w:val="00DD7A33"/>
    <w:rsid w:val="00DF34C8"/>
    <w:rsid w:val="00DF514A"/>
    <w:rsid w:val="00DF5F5B"/>
    <w:rsid w:val="00DF7539"/>
    <w:rsid w:val="00E046EC"/>
    <w:rsid w:val="00E04F15"/>
    <w:rsid w:val="00E3317D"/>
    <w:rsid w:val="00E35651"/>
    <w:rsid w:val="00E5031A"/>
    <w:rsid w:val="00E50D2E"/>
    <w:rsid w:val="00E50E0A"/>
    <w:rsid w:val="00E87361"/>
    <w:rsid w:val="00E91FCA"/>
    <w:rsid w:val="00E929E7"/>
    <w:rsid w:val="00E94342"/>
    <w:rsid w:val="00E9618B"/>
    <w:rsid w:val="00EA1A0E"/>
    <w:rsid w:val="00EA46DE"/>
    <w:rsid w:val="00EA53C1"/>
    <w:rsid w:val="00EA73DA"/>
    <w:rsid w:val="00EC7C45"/>
    <w:rsid w:val="00EC7FAC"/>
    <w:rsid w:val="00ED12CB"/>
    <w:rsid w:val="00EE3E71"/>
    <w:rsid w:val="00EE57AC"/>
    <w:rsid w:val="00EF2876"/>
    <w:rsid w:val="00F02DC4"/>
    <w:rsid w:val="00F06B62"/>
    <w:rsid w:val="00F2422A"/>
    <w:rsid w:val="00F301EE"/>
    <w:rsid w:val="00F42712"/>
    <w:rsid w:val="00F45884"/>
    <w:rsid w:val="00F53388"/>
    <w:rsid w:val="00F533EA"/>
    <w:rsid w:val="00F55530"/>
    <w:rsid w:val="00F60E6C"/>
    <w:rsid w:val="00F63E36"/>
    <w:rsid w:val="00F73838"/>
    <w:rsid w:val="00F7431B"/>
    <w:rsid w:val="00F818E4"/>
    <w:rsid w:val="00F830B7"/>
    <w:rsid w:val="00F84836"/>
    <w:rsid w:val="00F8508E"/>
    <w:rsid w:val="00FA21F5"/>
    <w:rsid w:val="00FB03D4"/>
    <w:rsid w:val="00FC00C0"/>
    <w:rsid w:val="00FC2999"/>
    <w:rsid w:val="00FC4200"/>
    <w:rsid w:val="00FC6FD0"/>
    <w:rsid w:val="00FC713C"/>
    <w:rsid w:val="00FD2981"/>
    <w:rsid w:val="00FD40D7"/>
    <w:rsid w:val="00FD7BD5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431"/>
  <w15:chartTrackingRefBased/>
  <w15:docId w15:val="{92376C41-6278-4C78-8DD5-7B144F4A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3AC1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52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4C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60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07C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8736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8736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87361"/>
    <w:rPr>
      <w:vertAlign w:val="superscript"/>
    </w:rPr>
  </w:style>
  <w:style w:type="paragraph" w:customStyle="1" w:styleId="m-846705843073687527msolistparagraph">
    <w:name w:val="m_-846705843073687527msolistparagraph"/>
    <w:basedOn w:val="Normal"/>
    <w:rsid w:val="0046051E"/>
    <w:pPr>
      <w:spacing w:before="100" w:beforeAutospacing="1" w:after="100" w:afterAutospacing="1"/>
    </w:pPr>
  </w:style>
  <w:style w:type="paragraph" w:customStyle="1" w:styleId="m3626511051027840999msolistparagraph">
    <w:name w:val="m_3626511051027840999msolistparagraph"/>
    <w:basedOn w:val="Normal"/>
    <w:rsid w:val="006C230D"/>
    <w:pPr>
      <w:spacing w:before="100" w:beforeAutospacing="1" w:after="100" w:afterAutospacing="1"/>
    </w:pPr>
  </w:style>
  <w:style w:type="character" w:customStyle="1" w:styleId="il">
    <w:name w:val="il"/>
    <w:basedOn w:val="Zadanifontodlomka"/>
    <w:rsid w:val="006C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FAF0-7117-4C98-9E2B-7E025F0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maja.lukman@gmail.com</cp:lastModifiedBy>
  <cp:revision>278</cp:revision>
  <cp:lastPrinted>2018-01-10T09:09:00Z</cp:lastPrinted>
  <dcterms:created xsi:type="dcterms:W3CDTF">2017-12-12T11:38:00Z</dcterms:created>
  <dcterms:modified xsi:type="dcterms:W3CDTF">2020-01-20T11:11:00Z</dcterms:modified>
</cp:coreProperties>
</file>